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keepNext w:val="0"/>
        <w:keepLines w:val="0"/>
        <w:widowControl w:val="1"/>
        <w:pBdr>
          <w:top w:space="0" w:sz="0" w:val="nil"/>
          <w:left w:space="0" w:sz="0" w:val="nil"/>
          <w:bottom w:space="0" w:sz="0" w:val="nil"/>
          <w:right w:space="0" w:sz="0" w:val="nil"/>
          <w:between w:space="0" w:sz="0" w:val="nil"/>
        </w:pBdr>
        <w:shd w:fill="auto" w:val="clear"/>
        <w:spacing w:after="0" w:before="0" w:line="600" w:lineRule="auto"/>
        <w:ind w:left="0" w:right="0" w:firstLine="0"/>
        <w:contextualSpacing w:val="0"/>
        <w:jc w:val="both"/>
        <w:rPr>
          <w:rFonts w:ascii="Arial" w:cs="Arial" w:eastAsia="Arial" w:hAnsi="Arial"/>
          <w:b w:val="0"/>
          <w:i w:val="0"/>
          <w:smallCaps w:val="0"/>
          <w:strike w:val="0"/>
          <w:color w:val="000000"/>
          <w:sz w:val="20"/>
          <w:szCs w:val="20"/>
          <w:u w:val="single"/>
          <w:shd w:fill="auto" w:val="clear"/>
          <w:vertAlign w:val="baseline"/>
        </w:rPr>
      </w:pPr>
      <w:r w:rsidDel="00000000" w:rsidR="00000000" w:rsidRPr="00000000">
        <w:rPr>
          <w:rFonts w:ascii="Arial" w:cs="Arial" w:eastAsia="Arial" w:hAnsi="Arial"/>
          <w:b w:val="0"/>
          <w:i w:val="0"/>
          <w:smallCaps w:val="0"/>
          <w:strike w:val="0"/>
          <w:color w:val="000000"/>
          <w:sz w:val="20"/>
          <w:szCs w:val="20"/>
          <w:u w:val="single"/>
          <w:shd w:fill="auto" w:val="clear"/>
          <w:vertAlign w:val="baseline"/>
          <w:rtl w:val="0"/>
        </w:rPr>
        <w:t xml:space="preserve">El festejo fue llevado a cabo en el mítico Autódromo Hermanos Rodríguez</w:t>
      </w:r>
    </w:p>
    <w:p w:rsidR="00000000" w:rsidDel="00000000" w:rsidP="00000000" w:rsidRDefault="00000000" w:rsidRPr="00000000" w14:paraId="00000001">
      <w:pPr>
        <w:keepNext w:val="0"/>
        <w:keepLines w:val="0"/>
        <w:widowControl w:val="1"/>
        <w:pBdr>
          <w:top w:space="0" w:sz="0" w:val="nil"/>
          <w:left w:space="0" w:sz="0" w:val="nil"/>
          <w:bottom w:space="0" w:sz="0" w:val="nil"/>
          <w:right w:space="0" w:sz="0" w:val="nil"/>
          <w:between w:space="0" w:sz="0" w:val="nil"/>
        </w:pBdr>
        <w:shd w:fill="auto" w:val="clear"/>
        <w:spacing w:after="0" w:before="0" w:line="600" w:lineRule="auto"/>
        <w:ind w:left="0" w:right="0" w:firstLine="0"/>
        <w:contextualSpacing w:val="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México también celebró los 70 años de autos deportivos Porsche</w:t>
      </w:r>
    </w:p>
    <w:p w:rsidR="00000000" w:rsidDel="00000000" w:rsidP="00000000" w:rsidRDefault="00000000" w:rsidRPr="00000000" w14:paraId="0000000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Ciudad de México.</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Los festejos con motivo de los 70 años de circular por las calles el primer auto deportivo con el nombre Porsche, el 356 ‘No. 1’ Roadster, llegaron a su punto más alto durante el fin de semana pasado, no sólo en Alemania, sino también en el mundo, incluido México, en donde clientes y fanáticos de la marca se reunieron el sábado 09 de junio en el Autódromo Hermanos Rodríguez para celebrar el ‘Día Mundial del Auto Deportivo’ (#sportscartogether). La celebración local contó con diferentes actividades tanto para adultos como para niños, entre las que destacaron la exhibición de Porsche clásicos –incluidas las diferentes generaciones del emblemático 911– y una zona especial para niños que conforman el Porsche Kids Driving School caracterizado por generar adrenalina y emoción de manejo para los pequeños entusiastas.  </w:t>
      </w:r>
    </w:p>
    <w:p w:rsidR="00000000" w:rsidDel="00000000" w:rsidP="00000000" w:rsidRDefault="00000000" w:rsidRPr="00000000" w14:paraId="00000003">
      <w:pPr>
        <w:spacing w:line="360" w:lineRule="auto"/>
        <w:contextualSpacing w:val="0"/>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04">
      <w:pPr>
        <w:spacing w:line="360" w:lineRule="auto"/>
        <w:contextualSpacing w:val="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“Porsche es una marca que a lo largo de toda su historia se ha mantenido fiel a los valores que ‘Ferry’ Porsche tenía de una auto deportivo: </w:t>
      </w:r>
      <w:r w:rsidDel="00000000" w:rsidR="00000000" w:rsidRPr="00000000">
        <w:rPr>
          <w:rFonts w:ascii="Arial" w:cs="Arial" w:eastAsia="Arial" w:hAnsi="Arial"/>
          <w:color w:val="000000"/>
          <w:sz w:val="24"/>
          <w:szCs w:val="24"/>
          <w:rtl w:val="0"/>
        </w:rPr>
        <w:t xml:space="preserve">tradición e innovación, diseño y funcionalidad, exclusividad y aceptación social”, dijo </w:t>
      </w:r>
      <w:r w:rsidDel="00000000" w:rsidR="00000000" w:rsidRPr="00000000">
        <w:rPr>
          <w:rFonts w:ascii="Arial" w:cs="Arial" w:eastAsia="Arial" w:hAnsi="Arial"/>
          <w:sz w:val="24"/>
          <w:szCs w:val="24"/>
          <w:rtl w:val="0"/>
        </w:rPr>
        <w:t xml:space="preserve">Carlos Henry, Director de Porsche de México. “Estos valores los compartimos con nuestros clientes, quienes son la razón por la cual venimos motivados todos los días a nuestro trabajo. Siempre buscamos satisfacer sus necesidades y superar sus expectativas”. </w:t>
      </w:r>
    </w:p>
    <w:p w:rsidR="00000000" w:rsidDel="00000000" w:rsidP="00000000" w:rsidRDefault="00000000" w:rsidRPr="00000000" w14:paraId="00000005">
      <w:pPr>
        <w:spacing w:line="360" w:lineRule="auto"/>
        <w:contextualSpacing w:val="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06">
      <w:pPr>
        <w:spacing w:line="360" w:lineRule="auto"/>
        <w:contextualSpacing w:val="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“Ha sido muy gratificante compartir estos momentos con la gran familia Porsche que, cada vez más, crece en México. Celebrar juntos los 70 años de la marca permite reforzar lazos e integrarnos más como la familia en nuestro país", dijo Henry.</w:t>
      </w:r>
    </w:p>
    <w:p w:rsidR="00000000" w:rsidDel="00000000" w:rsidP="00000000" w:rsidRDefault="00000000" w:rsidRPr="00000000" w14:paraId="00000007">
      <w:pPr>
        <w:spacing w:line="360" w:lineRule="auto"/>
        <w:contextualSpacing w:val="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08">
      <w:pPr>
        <w:spacing w:line="360" w:lineRule="auto"/>
        <w:contextualSpacing w:val="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La historia de la marca Porsche comenzó en 1948. Sin embargo, la base del fabricante de automóviles deportivos se basa en el trabajo de toda una vida del Profesor Ferdinand Porsche, un trabajo que su hijo ‘Ferry’ continuó. Ferdinand Porsche ya había diseñado innovaciones pioneras para la industria del automóvil a comienzos del siglo pasado. En 1900, construyó un auto eléctrico con propulsión directa a la rueda, conocido como Lohner-Porsche, un vehículo en el que luego basaría el primer turismo con tracción a las cuatro ruedas. En el mismo año, creó una plataforma para vehículos híbridos con una propulsión mezcla de gasolina y electricidad. En 1931, Ferdinand Porsche fundó su propia oficina de ingeniería. El ‘Coche Berlín-Roma’, presentado en 1939, fue el comienzo de su idea sobre un deportivo que llevara el nombre Porsche, aunque este sueño sólo pudo ser realizado por su hijo ‘’Ferry, en 1948, con el modelo 356.</w:t>
      </w:r>
    </w:p>
    <w:p w:rsidR="00000000" w:rsidDel="00000000" w:rsidP="00000000" w:rsidRDefault="00000000" w:rsidRPr="00000000" w14:paraId="00000009">
      <w:pPr>
        <w:spacing w:line="360" w:lineRule="auto"/>
        <w:contextualSpacing w:val="0"/>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0A">
      <w:pPr>
        <w:spacing w:line="360" w:lineRule="auto"/>
        <w:contextualSpacing w:val="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El sucesor del 356, el Porsche 911, diseñado por el hijo de ‘Ferry’ Porsche, Ferdinand Alexander ‘Butzi’, dio a la compañía el impulso para convertirla en uno de los principales fabricantes de vehículos deportivos del mundo, tanto desde una perspectiva técnica como de diseño. Del Porsche 911, presentado por primera vez al público en 1963, han sido producidas ya más de un millón de unidades. </w:t>
      </w:r>
    </w:p>
    <w:p w:rsidR="00000000" w:rsidDel="00000000" w:rsidP="00000000" w:rsidRDefault="00000000" w:rsidRPr="00000000" w14:paraId="0000000B">
      <w:pPr>
        <w:spacing w:line="360" w:lineRule="auto"/>
        <w:contextualSpacing w:val="0"/>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0C">
      <w:pPr>
        <w:spacing w:line="360" w:lineRule="auto"/>
        <w:contextualSpacing w:val="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El futuro de los deportivos Porsche está ya en la línea de salida con el Mission E, el primer campeón tecnológico de Zuffenhausen con propulsión ciento por ciento eléctrica. Este vehículo combina el diseño emocional y distintivo de un Porsche con un excepcional rendimiento y una funcionalidad para el uso diario que mira al futuro. El modelo de cuatro puertas y cuatro asientos individuales entrega más de 600 caballos de potencia (440 kW) y una autonomía superior a los 500 kilómetros (300 millas). Acelera de 0 a 100 km/h en menos de 3,5 segundos y el tiempo de recarga para el 80 por ciento de la capacidad de su batería es de alrededor de 15 minutos. Porsche ha invertido unos 1.240 millones de dólares en este proyecto futurista, además de crear más de 1.200 puestos de trabajo adicionales en la sede central de Stuttgart-Zuffenhausen, donde el Mission E será producido. </w:t>
      </w:r>
    </w:p>
    <w:p w:rsidR="00000000" w:rsidDel="00000000" w:rsidP="00000000" w:rsidRDefault="00000000" w:rsidRPr="00000000" w14:paraId="0000000D">
      <w:pPr>
        <w:spacing w:line="360" w:lineRule="auto"/>
        <w:contextualSpacing w:val="0"/>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0E">
      <w:pPr>
        <w:spacing w:line="360" w:lineRule="auto"/>
        <w:contextualSpacing w:val="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Porsche ha venido celebrando su aniversario con numerosas actividades alrededor del mundo. El 3 de febrero, ‘The Porsche Effect’ fue inaugurado en el Petersen Automotive Museum de Los Ángeles. En Alemania, la primera exposición ‘70 años de autos deportivos Porsche’ abrió del 20 al 31 de marzo en ‘DRIVE, el Foro del Grupo Volkswagen’, en Berlín. El pasado viernes 8 de junio, el Museo Porsche también tuvo sus propias celebraciones con la ceremonia de apertura de la muestra ‘70 años de autos deportivos Porsche’, la cual estará abierta al público hasta el 6 de enero de 2019. Ese mismo día, Porsche invitó a los amantes de los vehículos deportivos a su ‘Día Mundial del Auto Deportivo’ (#sportscartogether). </w:t>
      </w:r>
    </w:p>
    <w:p w:rsidR="00000000" w:rsidDel="00000000" w:rsidP="00000000" w:rsidRDefault="00000000" w:rsidRPr="00000000" w14:paraId="0000000F">
      <w:pPr>
        <w:spacing w:line="360" w:lineRule="auto"/>
        <w:contextualSpacing w:val="0"/>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10">
      <w:pPr>
        <w:spacing w:line="360" w:lineRule="auto"/>
        <w:contextualSpacing w:val="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Para la semana del 16-17 de junio, el fabricante de deportivos dará la bienvenida a empleados, residentes en el distrito de Zuffenhausen y clientes potenciales a una celebración pública en el Museo Porsche y alrededores, en Stuttgart. El ‘Festival of Speed’ que tiene lugar del 12 al 15 de julio en Goodwood (Inglaterra), también celebrará el aniversario, lo mismo que la ‘Rennsport Reunion’, en California (EE.UU.), que será llevada a cabo entre el 27 y el 30 de septiembre. Las celebraciones concluirán con el ‘Sound Night’, una actividad que tendrá lugar por primera vez en el Porsche Arena de Stuttgart, el 13 de octubre.</w:t>
      </w:r>
    </w:p>
    <w:p w:rsidR="00000000" w:rsidDel="00000000" w:rsidP="00000000" w:rsidRDefault="00000000" w:rsidRPr="00000000" w14:paraId="00000011">
      <w:pPr>
        <w:spacing w:line="360" w:lineRule="auto"/>
        <w:contextualSpacing w:val="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12">
      <w:pPr>
        <w:spacing w:line="360" w:lineRule="auto"/>
        <w:contextualSpacing w:val="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13">
      <w:pPr>
        <w:spacing w:line="360" w:lineRule="auto"/>
        <w:contextualSpacing w:val="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14">
      <w:pPr>
        <w:spacing w:line="360" w:lineRule="auto"/>
        <w:contextualSpacing w:val="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15">
      <w:pPr>
        <w:spacing w:line="360" w:lineRule="auto"/>
        <w:contextualSpacing w:val="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16">
      <w:pPr>
        <w:shd w:fill="ffffff" w:val="clear"/>
        <w:spacing w:line="363.7894736842105" w:lineRule="auto"/>
        <w:contextualSpacing w:val="0"/>
        <w:jc w:val="both"/>
        <w:rPr>
          <w:rFonts w:ascii="Arial" w:cs="Arial" w:eastAsia="Arial" w:hAnsi="Arial"/>
          <w:color w:val="222222"/>
          <w:sz w:val="24"/>
          <w:szCs w:val="24"/>
        </w:rPr>
      </w:pPr>
      <w:r w:rsidDel="00000000" w:rsidR="00000000" w:rsidRPr="00000000">
        <w:rPr>
          <w:rFonts w:ascii="Arial" w:cs="Arial" w:eastAsia="Arial" w:hAnsi="Arial"/>
          <w:color w:val="222222"/>
          <w:sz w:val="24"/>
          <w:szCs w:val="24"/>
          <w:rtl w:val="0"/>
        </w:rPr>
        <w:t xml:space="preserve">Una de las marcas aliadas de Porsche desde hace más de 20 años es Mobil, sociedad que tiene como objetivo brindar protección al motor y desempeño excepcional. Hasta el día de hoy, más de 1.5 millones de motores Porsche han sido entregados con aceite sintético para motor Mobil 1™, lubricante líder a nivel mundial.</w:t>
      </w:r>
    </w:p>
    <w:p w:rsidR="00000000" w:rsidDel="00000000" w:rsidP="00000000" w:rsidRDefault="00000000" w:rsidRPr="00000000" w14:paraId="00000017">
      <w:pPr>
        <w:shd w:fill="ffffff" w:val="clear"/>
        <w:spacing w:line="363.7894736842105" w:lineRule="auto"/>
        <w:contextualSpacing w:val="0"/>
        <w:jc w:val="both"/>
        <w:rPr>
          <w:rFonts w:ascii="Arial" w:cs="Arial" w:eastAsia="Arial" w:hAnsi="Arial"/>
          <w:color w:val="222222"/>
          <w:sz w:val="24"/>
          <w:szCs w:val="24"/>
        </w:rPr>
      </w:pPr>
      <w:r w:rsidDel="00000000" w:rsidR="00000000" w:rsidRPr="00000000">
        <w:rPr>
          <w:rFonts w:ascii="Arial" w:cs="Arial" w:eastAsia="Arial" w:hAnsi="Arial"/>
          <w:color w:val="222222"/>
          <w:sz w:val="24"/>
          <w:szCs w:val="24"/>
          <w:rtl w:val="0"/>
        </w:rPr>
        <w:t xml:space="preserve"> </w:t>
      </w:r>
    </w:p>
    <w:p w:rsidR="00000000" w:rsidDel="00000000" w:rsidP="00000000" w:rsidRDefault="00000000" w:rsidRPr="00000000" w14:paraId="00000018">
      <w:pPr>
        <w:shd w:fill="ffffff" w:val="clear"/>
        <w:spacing w:line="363.7894736842105" w:lineRule="auto"/>
        <w:contextualSpacing w:val="0"/>
        <w:jc w:val="both"/>
        <w:rPr>
          <w:rFonts w:ascii="Arial" w:cs="Arial" w:eastAsia="Arial" w:hAnsi="Arial"/>
          <w:color w:val="222222"/>
          <w:sz w:val="24"/>
          <w:szCs w:val="24"/>
        </w:rPr>
      </w:pPr>
      <w:r w:rsidDel="00000000" w:rsidR="00000000" w:rsidRPr="00000000">
        <w:rPr>
          <w:rFonts w:ascii="Arial" w:cs="Arial" w:eastAsia="Arial" w:hAnsi="Arial"/>
          <w:color w:val="222222"/>
          <w:sz w:val="24"/>
          <w:szCs w:val="24"/>
          <w:rtl w:val="0"/>
        </w:rPr>
        <w:t xml:space="preserve">Además, para fortalecer su relación de crecimiento, ambas marcas maximizan el desempeño y la eficiencia de cada Porsche, tanto en la pista como en la calle. Esta es una de las alianzas más conocidas en la tecnología de lubricantes del mundo.</w:t>
      </w:r>
    </w:p>
    <w:p w:rsidR="00000000" w:rsidDel="00000000" w:rsidP="00000000" w:rsidRDefault="00000000" w:rsidRPr="00000000" w14:paraId="00000019">
      <w:pPr>
        <w:spacing w:line="360" w:lineRule="auto"/>
        <w:contextualSpacing w:val="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1A">
      <w:pPr>
        <w:spacing w:line="360" w:lineRule="auto"/>
        <w:contextualSpacing w:val="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1B">
      <w:pPr>
        <w:contextualSpacing w:val="0"/>
        <w:jc w:val="both"/>
        <w:rPr>
          <w:rFonts w:ascii="Arial" w:cs="Arial" w:eastAsia="Arial" w:hAnsi="Arial"/>
          <w:color w:val="000000"/>
        </w:rPr>
      </w:pPr>
      <w:r w:rsidDel="00000000" w:rsidR="00000000" w:rsidRPr="00000000">
        <w:rPr>
          <w:rFonts w:ascii="Arial" w:cs="Arial" w:eastAsia="Arial" w:hAnsi="Arial"/>
          <w:color w:val="000000"/>
          <w:u w:val="single"/>
          <w:rtl w:val="0"/>
        </w:rPr>
        <w:t xml:space="preserve">Nota:</w:t>
      </w:r>
      <w:r w:rsidDel="00000000" w:rsidR="00000000" w:rsidRPr="00000000">
        <w:rPr>
          <w:rFonts w:ascii="Arial" w:cs="Arial" w:eastAsia="Arial" w:hAnsi="Arial"/>
          <w:color w:val="000000"/>
          <w:rtl w:val="0"/>
        </w:rPr>
        <w:t xml:space="preserve"> Hay material fotográfico disponible en la Base de Prensa de Porsche en el sitio </w:t>
      </w:r>
      <w:hyperlink r:id="rId6">
        <w:r w:rsidDel="00000000" w:rsidR="00000000" w:rsidRPr="00000000">
          <w:rPr>
            <w:rFonts w:ascii="Arial" w:cs="Arial" w:eastAsia="Arial" w:hAnsi="Arial"/>
            <w:color w:val="0000ff"/>
            <w:u w:val="single"/>
            <w:rtl w:val="0"/>
          </w:rPr>
          <w:t xml:space="preserve">http://press.pla.porsche.com</w:t>
        </w:r>
      </w:hyperlink>
      <w:r w:rsidDel="00000000" w:rsidR="00000000" w:rsidRPr="00000000">
        <w:rPr>
          <w:rFonts w:ascii="Arial" w:cs="Arial" w:eastAsia="Arial" w:hAnsi="Arial"/>
          <w:color w:val="000000"/>
          <w:rtl w:val="0"/>
        </w:rPr>
        <w:t xml:space="preserve">.</w:t>
      </w:r>
    </w:p>
    <w:sectPr>
      <w:headerReference r:id="rId7" w:type="default"/>
      <w:headerReference r:id="rId8" w:type="first"/>
      <w:headerReference r:id="rId9" w:type="even"/>
      <w:footerReference r:id="rId10" w:type="default"/>
      <w:footerReference r:id="rId11" w:type="first"/>
      <w:footerReference r:id="rId12" w:type="even"/>
      <w:pgSz w:h="15840" w:w="12240"/>
      <w:pgMar w:bottom="1701" w:top="1179" w:left="1418" w:right="1418" w:header="964" w:footer="782"/>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 w:name="News Gothic"/>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E">
    <w:pPr>
      <w:keepNext w:val="0"/>
      <w:keepLines w:val="0"/>
      <w:widowControl w:val="1"/>
      <w:pBdr>
        <w:top w:color="000000" w:space="1" w:sz="4" w:val="single"/>
        <w:left w:space="0" w:sz="0" w:val="nil"/>
        <w:bottom w:color="000000" w:space="0" w:sz="0" w:val="none"/>
        <w:right w:space="0" w:sz="0" w:val="nil"/>
        <w:between w:space="0" w:sz="0" w:val="nil"/>
      </w:pBdr>
      <w:shd w:fill="auto" w:val="clear"/>
      <w:tabs>
        <w:tab w:val="left" w:pos="4253"/>
        <w:tab w:val="left" w:pos="6804"/>
      </w:tabs>
      <w:spacing w:after="0" w:before="0" w:line="240" w:lineRule="auto"/>
      <w:ind w:left="0" w:right="0" w:firstLine="0"/>
      <w:contextualSpacing w:val="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Porsche de México </w:t>
      <w:tab/>
      <w:t xml:space="preserve">     </w:t>
    </w:r>
    <w:r w:rsidDel="00000000" w:rsidR="00000000" w:rsidRPr="00000000">
      <w:rPr>
        <w:rFonts w:ascii="Arial" w:cs="Arial" w:eastAsia="Arial" w:hAnsi="Arial"/>
        <w:b w:val="0"/>
        <w:i w:val="0"/>
        <w:smallCaps w:val="0"/>
        <w:strike w:val="0"/>
        <w:color w:val="000000"/>
        <w:sz w:val="14"/>
        <w:szCs w:val="14"/>
        <w:u w:val="none"/>
        <w:shd w:fill="auto" w:val="clear"/>
        <w:vertAlign w:val="baseline"/>
      </w:rPr>
      <w:fldChar w:fldCharType="begin"/>
      <w:instrText xml:space="preserve">PAGE</w:instrText>
      <w:fldChar w:fldCharType="separate"/>
      <w:fldChar w:fldCharType="end"/>
    </w: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 de 3</w:t>
      <w:tab/>
      <w:t xml:space="preserve">                   Relaciones Públicas y Prensa</w:t>
    </w:r>
  </w:p>
  <w:p w:rsidR="00000000" w:rsidDel="00000000" w:rsidP="00000000" w:rsidRDefault="00000000" w:rsidRPr="00000000" w14:paraId="0000001F">
    <w:pPr>
      <w:keepNext w:val="0"/>
      <w:keepLines w:val="0"/>
      <w:widowControl w:val="1"/>
      <w:pBdr>
        <w:top w:space="0" w:sz="0" w:val="nil"/>
        <w:left w:space="0" w:sz="0" w:val="nil"/>
        <w:bottom w:space="0" w:sz="0" w:val="nil"/>
        <w:right w:space="0" w:sz="0" w:val="nil"/>
        <w:between w:space="0" w:sz="0" w:val="nil"/>
      </w:pBdr>
      <w:shd w:fill="auto" w:val="clear"/>
      <w:tabs>
        <w:tab w:val="right" w:pos="9356"/>
      </w:tabs>
      <w:spacing w:after="0" w:before="0" w:line="240" w:lineRule="auto"/>
      <w:ind w:left="0" w:right="0" w:firstLine="0"/>
      <w:contextualSpacing w:val="0"/>
      <w:jc w:val="both"/>
      <w:rPr>
        <w:rFonts w:ascii="News Gothic" w:cs="News Gothic" w:eastAsia="News Gothic" w:hAnsi="News Gothic"/>
        <w:b w:val="0"/>
        <w:i w:val="0"/>
        <w:smallCaps w:val="0"/>
        <w:strike w:val="0"/>
        <w:color w:val="000000"/>
        <w:sz w:val="12"/>
        <w:szCs w:val="12"/>
        <w:u w:val="none"/>
        <w:shd w:fill="auto" w:val="clear"/>
        <w:vertAlign w:val="baseline"/>
      </w:rPr>
    </w:pPr>
    <w:r w:rsidDel="00000000" w:rsidR="00000000" w:rsidRPr="00000000">
      <w:rPr>
        <w:rFonts w:ascii="Arial" w:cs="Arial" w:eastAsia="Arial" w:hAnsi="Arial"/>
        <w:b w:val="0"/>
        <w:i w:val="0"/>
        <w:smallCaps w:val="0"/>
        <w:strike w:val="0"/>
        <w:color w:val="000000"/>
        <w:sz w:val="12"/>
        <w:szCs w:val="12"/>
        <w:u w:val="none"/>
        <w:shd w:fill="auto" w:val="clear"/>
        <w:vertAlign w:val="baseline"/>
        <w:rtl w:val="0"/>
      </w:rPr>
      <w:t xml:space="preserve">Km. 116  Aut. Méx-Puebla                                                                                                                                                                                                        </w:t>
    </w:r>
    <w:r w:rsidDel="00000000" w:rsidR="00000000" w:rsidRPr="00000000">
      <w:rPr>
        <w:rFonts w:ascii="Arial" w:cs="Arial" w:eastAsia="Arial" w:hAnsi="Arial"/>
        <w:sz w:val="12"/>
        <w:szCs w:val="12"/>
        <w:rtl w:val="0"/>
      </w:rPr>
      <w:t xml:space="preserve">Luis Enrique López A.</w:t>
    </w:r>
    <w:r w:rsidDel="00000000" w:rsidR="00000000" w:rsidRPr="00000000">
      <w:rPr>
        <w:rFonts w:ascii="Arial" w:cs="Arial" w:eastAsia="Arial" w:hAnsi="Arial"/>
        <w:b w:val="0"/>
        <w:i w:val="0"/>
        <w:smallCaps w:val="0"/>
        <w:strike w:val="0"/>
        <w:color w:val="000000"/>
        <w:sz w:val="12"/>
        <w:szCs w:val="12"/>
        <w:u w:val="none"/>
        <w:shd w:fill="auto" w:val="clear"/>
        <w:vertAlign w:val="baseline"/>
        <w:rtl w:val="0"/>
      </w:rPr>
      <w:br w:type="textWrapping"/>
      <w:t xml:space="preserve">San Lorenzo Almecatla                                                                                                                                                                                                            (</w:t>
    </w:r>
    <w:r w:rsidDel="00000000" w:rsidR="00000000" w:rsidRPr="00000000">
      <w:rPr>
        <w:rFonts w:ascii="Arial" w:cs="Arial" w:eastAsia="Arial" w:hAnsi="Arial"/>
        <w:sz w:val="12"/>
        <w:szCs w:val="12"/>
        <w:rtl w:val="0"/>
      </w:rPr>
      <w:t xml:space="preserve">044)</w:t>
    </w:r>
    <w:r w:rsidDel="00000000" w:rsidR="00000000" w:rsidRPr="00000000">
      <w:rPr>
        <w:rFonts w:ascii="Arial" w:cs="Arial" w:eastAsia="Arial" w:hAnsi="Arial"/>
        <w:b w:val="0"/>
        <w:i w:val="0"/>
        <w:smallCaps w:val="0"/>
        <w:strike w:val="0"/>
        <w:color w:val="000000"/>
        <w:sz w:val="12"/>
        <w:szCs w:val="12"/>
        <w:u w:val="none"/>
        <w:shd w:fill="auto" w:val="clear"/>
        <w:vertAlign w:val="baseline"/>
        <w:rtl w:val="0"/>
      </w:rPr>
      <w:t xml:space="preserve"> </w:t>
    </w:r>
    <w:r w:rsidDel="00000000" w:rsidR="00000000" w:rsidRPr="00000000">
      <w:rPr>
        <w:rFonts w:ascii="Arial" w:cs="Arial" w:eastAsia="Arial" w:hAnsi="Arial"/>
        <w:sz w:val="12"/>
        <w:szCs w:val="12"/>
        <w:rtl w:val="0"/>
      </w:rPr>
      <w:t xml:space="preserve">55 91637242</w:t>
    </w:r>
    <w:r w:rsidDel="00000000" w:rsidR="00000000" w:rsidRPr="00000000">
      <w:rPr>
        <w:rFonts w:ascii="Arial" w:cs="Arial" w:eastAsia="Arial" w:hAnsi="Arial"/>
        <w:b w:val="0"/>
        <w:i w:val="0"/>
        <w:smallCaps w:val="0"/>
        <w:strike w:val="0"/>
        <w:color w:val="000000"/>
        <w:sz w:val="12"/>
        <w:szCs w:val="12"/>
        <w:u w:val="none"/>
        <w:shd w:fill="auto" w:val="clear"/>
        <w:vertAlign w:val="baseline"/>
        <w:rtl w:val="0"/>
      </w:rPr>
      <w:br w:type="textWrapping"/>
      <w:t xml:space="preserve">Cuautlancingo Puebla C.P. 72700  </w:t>
      <w:tab/>
      <w:t xml:space="preserve">                                                                   </w:t>
    </w:r>
    <w:r w:rsidDel="00000000" w:rsidR="00000000" w:rsidRPr="00000000">
      <w:rPr>
        <w:rFonts w:ascii="Arial" w:cs="Arial" w:eastAsia="Arial" w:hAnsi="Arial"/>
        <w:sz w:val="12"/>
        <w:szCs w:val="12"/>
        <w:rtl w:val="0"/>
      </w:rPr>
      <w:t xml:space="preserve">Luis.lopez@another.co</w:t>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8">
    <w:pPr>
      <w:keepNext w:val="0"/>
      <w:keepLines w:val="0"/>
      <w:widowControl w:val="1"/>
      <w:pBdr>
        <w:top w:color="000000" w:space="1" w:sz="4" w:val="single"/>
        <w:left w:space="0" w:sz="0" w:val="nil"/>
        <w:bottom w:color="000000" w:space="0" w:sz="0" w:val="none"/>
        <w:right w:space="0" w:sz="0" w:val="nil"/>
        <w:between w:space="0" w:sz="0" w:val="nil"/>
      </w:pBdr>
      <w:shd w:fill="auto" w:val="clear"/>
      <w:tabs>
        <w:tab w:val="left" w:pos="4253"/>
        <w:tab w:val="left" w:pos="6804"/>
      </w:tabs>
      <w:spacing w:after="0" w:before="0" w:line="240" w:lineRule="auto"/>
      <w:ind w:left="0" w:right="0" w:firstLine="0"/>
      <w:contextualSpacing w:val="0"/>
      <w:jc w:val="left"/>
      <w:rPr>
        <w:rFonts w:ascii="Arial" w:cs="Arial" w:eastAsia="Arial" w:hAnsi="Arial"/>
        <w:sz w:val="14"/>
        <w:szCs w:val="14"/>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Porsche de México </w:t>
      <w:tab/>
      <w:t xml:space="preserve">     </w:t>
    </w:r>
    <w:r w:rsidDel="00000000" w:rsidR="00000000" w:rsidRPr="00000000">
      <w:rPr>
        <w:rFonts w:ascii="Arial" w:cs="Arial" w:eastAsia="Arial" w:hAnsi="Arial"/>
        <w:b w:val="0"/>
        <w:i w:val="0"/>
        <w:smallCaps w:val="0"/>
        <w:strike w:val="0"/>
        <w:color w:val="000000"/>
        <w:sz w:val="14"/>
        <w:szCs w:val="14"/>
        <w:u w:val="none"/>
        <w:shd w:fill="auto" w:val="clear"/>
        <w:vertAlign w:val="baseline"/>
      </w:rPr>
      <w:fldChar w:fldCharType="begin"/>
      <w:instrText xml:space="preserve">PAGE</w:instrText>
      <w:fldChar w:fldCharType="separate"/>
      <w:fldChar w:fldCharType="end"/>
    </w: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 de 2</w:t>
      <w:tab/>
      <w:t xml:space="preserve">                   </w:t>
    </w:r>
    <w:r w:rsidDel="00000000" w:rsidR="00000000" w:rsidRPr="00000000">
      <w:rPr>
        <w:rFonts w:ascii="Arial" w:cs="Arial" w:eastAsia="Arial" w:hAnsi="Arial"/>
        <w:sz w:val="14"/>
        <w:szCs w:val="14"/>
        <w:rtl w:val="0"/>
      </w:rPr>
      <w:t xml:space="preserve">Relaciones Públicas y Prensa</w:t>
    </w:r>
  </w:p>
  <w:p w:rsidR="00000000" w:rsidDel="00000000" w:rsidP="00000000" w:rsidRDefault="00000000" w:rsidRPr="00000000" w14:paraId="00000029">
    <w:pPr>
      <w:tabs>
        <w:tab w:val="right" w:pos="9356"/>
      </w:tabs>
      <w:contextualSpacing w:val="0"/>
      <w:jc w:val="both"/>
      <w:rPr>
        <w:rFonts w:ascii="Arial" w:cs="Arial" w:eastAsia="Arial" w:hAnsi="Arial"/>
        <w:sz w:val="14"/>
        <w:szCs w:val="14"/>
      </w:rPr>
    </w:pPr>
    <w:r w:rsidDel="00000000" w:rsidR="00000000" w:rsidRPr="00000000">
      <w:rPr>
        <w:rFonts w:ascii="Arial" w:cs="Arial" w:eastAsia="Arial" w:hAnsi="Arial"/>
        <w:sz w:val="12"/>
        <w:szCs w:val="12"/>
        <w:rtl w:val="0"/>
      </w:rPr>
      <w:t xml:space="preserve">Km. 116  Aut. Méx-Puebla                                                                                                                                                                                                        Luis Enrique López A.</w:t>
      <w:br w:type="textWrapping"/>
      <w:t xml:space="preserve">San Lorenzo Almecatla                                                                                                                                                                                                            (044) 55 91637242</w:t>
      <w:br w:type="textWrapping"/>
      <w:t xml:space="preserve">Cuautlancingo Puebla C.P. 72700  </w:t>
      <w:tab/>
      <w:t xml:space="preserve">                                                                   Luis.lopez@another.co</w:t>
    </w:r>
    <w:r w:rsidDel="00000000" w:rsidR="00000000" w:rsidRPr="00000000">
      <w:rPr>
        <w:rtl w:val="0"/>
      </w:rPr>
    </w:r>
  </w:p>
  <w:p w:rsidR="00000000" w:rsidDel="00000000" w:rsidP="00000000" w:rsidRDefault="00000000" w:rsidRPr="00000000" w14:paraId="0000002A">
    <w:pPr>
      <w:keepNext w:val="0"/>
      <w:keepLines w:val="0"/>
      <w:widowControl w:val="1"/>
      <w:pBdr>
        <w:top w:space="0" w:sz="0" w:val="nil"/>
        <w:left w:space="0" w:sz="0" w:val="nil"/>
        <w:bottom w:space="0" w:sz="0" w:val="nil"/>
        <w:right w:space="0" w:sz="0" w:val="nil"/>
        <w:between w:space="0" w:sz="0" w:val="nil"/>
      </w:pBdr>
      <w:shd w:fill="auto" w:val="clear"/>
      <w:tabs>
        <w:tab w:val="center" w:pos="4820"/>
        <w:tab w:val="right" w:pos="9639"/>
      </w:tabs>
      <w:spacing w:after="0" w:before="0" w:line="240" w:lineRule="auto"/>
      <w:ind w:left="0" w:right="0" w:firstLine="0"/>
      <w:contextualSpacing w:val="0"/>
      <w:jc w:val="left"/>
      <w:rPr>
        <w:rFonts w:ascii="News Gothic" w:cs="News Gothic" w:eastAsia="News Gothic" w:hAnsi="News Gothic"/>
        <w:b w:val="0"/>
        <w:i w:val="0"/>
        <w:smallCaps w:val="0"/>
        <w:strike w:val="0"/>
        <w:color w:val="000000"/>
        <w:sz w:val="12"/>
        <w:szCs w:val="12"/>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C">
    <w:pPr>
      <w:keepNext w:val="0"/>
      <w:keepLines w:val="0"/>
      <w:widowControl w:val="1"/>
      <w:pBdr>
        <w:top w:space="0" w:sz="0" w:val="nil"/>
        <w:left w:space="0" w:sz="0" w:val="nil"/>
        <w:bottom w:space="0" w:sz="0" w:val="nil"/>
        <w:right w:space="0" w:sz="0" w:val="nil"/>
        <w:between w:space="0" w:sz="0" w:val="nil"/>
      </w:pBdr>
      <w:shd w:fill="auto" w:val="clear"/>
      <w:tabs>
        <w:tab w:val="center" w:pos="4820"/>
        <w:tab w:val="right" w:pos="9639"/>
      </w:tabs>
      <w:spacing w:after="0" w:before="0" w:line="240" w:lineRule="auto"/>
      <w:ind w:left="0" w:right="0" w:firstLine="0"/>
      <w:contextualSpacing w:val="0"/>
      <w:jc w:val="left"/>
      <w:rPr>
        <w:rFonts w:ascii="News Gothic" w:cs="News Gothic" w:eastAsia="News Gothic" w:hAnsi="News Gothic"/>
        <w:b w:val="0"/>
        <w:i w:val="0"/>
        <w:smallCaps w:val="0"/>
        <w:strike w:val="0"/>
        <w:color w:val="000000"/>
        <w:sz w:val="12"/>
        <w:szCs w:val="1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C">
    <w:pPr>
      <w:keepNext w:val="0"/>
      <w:keepLines w:val="0"/>
      <w:widowControl w:val="1"/>
      <w:pBdr>
        <w:top w:space="0" w:sz="0" w:val="nil"/>
        <w:left w:space="0" w:sz="0" w:val="nil"/>
        <w:bottom w:color="000000" w:space="1" w:sz="4" w:val="single"/>
        <w:right w:space="0" w:sz="0" w:val="nil"/>
        <w:between w:space="0" w:sz="0" w:val="nil"/>
      </w:pBdr>
      <w:shd w:fill="auto" w:val="clear"/>
      <w:tabs>
        <w:tab w:val="left" w:pos="6386"/>
        <w:tab w:val="right" w:pos="9360"/>
      </w:tabs>
      <w:spacing w:after="0" w:before="0" w:line="240" w:lineRule="auto"/>
      <w:ind w:left="0" w:right="0" w:firstLine="0"/>
      <w:contextualSpacing w:val="0"/>
      <w:jc w:val="left"/>
      <w:rPr>
        <w:rFonts w:ascii="Arial" w:cs="Arial" w:eastAsia="Arial" w:hAnsi="Arial"/>
        <w:b w:val="0"/>
        <w:i w:val="0"/>
        <w:smallCaps w:val="0"/>
        <w:strike w:val="0"/>
        <w:color w:val="000000"/>
        <w:sz w:val="32"/>
        <w:szCs w:val="32"/>
        <w:u w:val="none"/>
        <w:shd w:fill="auto" w:val="clear"/>
        <w:vertAlign w:val="baseline"/>
      </w:rPr>
    </w:pPr>
    <w:bookmarkStart w:colFirst="0" w:colLast="0" w:name="_gjdgxs" w:id="0"/>
    <w:bookmarkEnd w:id="0"/>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Comunicado de prensa</w:t>
    </w:r>
    <w:r w:rsidDel="00000000" w:rsidR="00000000" w:rsidRPr="00000000">
      <w:rPr>
        <w:rFonts w:ascii="Arimo" w:cs="Arimo" w:eastAsia="Arimo" w:hAnsi="Arimo"/>
        <w:b w:val="0"/>
        <w:i w:val="0"/>
        <w:smallCaps w:val="0"/>
        <w:strike w:val="0"/>
        <w:color w:val="000000"/>
        <w:sz w:val="32"/>
        <w:szCs w:val="32"/>
        <w:u w:val="none"/>
        <w:shd w:fill="auto" w:val="clear"/>
        <w:vertAlign w:val="baseline"/>
        <w:rtl w:val="0"/>
      </w:rPr>
      <w:tab/>
      <w:tab/>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1</w:t>
    </w:r>
    <w:r w:rsidDel="00000000" w:rsidR="00000000" w:rsidRPr="00000000">
      <w:rPr>
        <w:rFonts w:ascii="Arial" w:cs="Arial" w:eastAsia="Arial" w:hAnsi="Arial"/>
        <w:b w:val="1"/>
        <w:sz w:val="24"/>
        <w:szCs w:val="24"/>
        <w:rtl w:val="0"/>
      </w:rPr>
      <w:t xml:space="preserve">4</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de junio de 2018</w:t>
    </w:r>
    <w:r w:rsidDel="00000000" w:rsidR="00000000" w:rsidRPr="00000000">
      <w:rPr>
        <w:rtl w:val="0"/>
      </w:rPr>
    </w:r>
  </w:p>
  <w:p w:rsidR="00000000" w:rsidDel="00000000" w:rsidP="00000000" w:rsidRDefault="00000000" w:rsidRPr="00000000" w14:paraId="0000001D">
    <w:pPr>
      <w:keepNext w:val="0"/>
      <w:keepLines w:val="0"/>
      <w:widowControl w:val="1"/>
      <w:pBdr>
        <w:top w:space="0" w:sz="0" w:val="nil"/>
        <w:left w:space="0" w:sz="0" w:val="nil"/>
        <w:bottom w:space="0" w:sz="0" w:val="nil"/>
        <w:right w:space="0" w:sz="0" w:val="nil"/>
        <w:between w:space="0" w:sz="0" w:val="nil"/>
      </w:pBdr>
      <w:shd w:fill="auto" w:val="clear"/>
      <w:spacing w:after="0" w:before="0" w:line="720" w:lineRule="auto"/>
      <w:ind w:left="0" w:right="0" w:firstLine="0"/>
      <w:contextualSpacing w:val="0"/>
      <w:jc w:val="righ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0">
    <w:pPr>
      <w:keepNext w:val="0"/>
      <w:keepLines w:val="0"/>
      <w:widowControl w:val="1"/>
      <w:pBdr>
        <w:top w:space="0" w:sz="0" w:val="nil"/>
        <w:left w:space="0" w:sz="0" w:val="nil"/>
        <w:bottom w:color="000000" w:space="0" w:sz="0" w:val="none"/>
        <w:right w:space="0" w:sz="0" w:val="nil"/>
        <w:between w:space="0" w:sz="0" w:val="nil"/>
      </w:pBdr>
      <w:shd w:fill="auto" w:val="clear"/>
      <w:tabs>
        <w:tab w:val="right" w:pos="9072"/>
      </w:tabs>
      <w:spacing w:after="0" w:before="0" w:line="240" w:lineRule="auto"/>
      <w:ind w:left="0" w:right="0" w:firstLine="0"/>
      <w:contextualSpacing w:val="0"/>
      <w:jc w:val="left"/>
      <w:rPr>
        <w:rFonts w:ascii="Arimo" w:cs="Arimo" w:eastAsia="Arimo" w:hAnsi="Arimo"/>
        <w:b w:val="0"/>
        <w:i w:val="0"/>
        <w:smallCaps w:val="0"/>
        <w:strike w:val="0"/>
        <w:color w:val="000000"/>
        <w:sz w:val="32"/>
        <w:szCs w:val="32"/>
        <w:u w:val="singl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margin">
            <wp:posOffset>2269490</wp:posOffset>
          </wp:positionH>
          <wp:positionV relativeFrom="paragraph">
            <wp:posOffset>76200</wp:posOffset>
          </wp:positionV>
          <wp:extent cx="1668145" cy="889000"/>
          <wp:effectExtent b="0" l="0" r="0" t="0"/>
          <wp:wrapSquare wrapText="bothSides" distB="0" distT="0" distL="114300" distR="114300"/>
          <wp:docPr id="1"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1668145" cy="889000"/>
                  </a:xfrm>
                  <a:prstGeom prst="rect"/>
                  <a:ln/>
                </pic:spPr>
              </pic:pic>
            </a:graphicData>
          </a:graphic>
        </wp:anchor>
      </w:drawing>
    </w:r>
  </w:p>
  <w:p w:rsidR="00000000" w:rsidDel="00000000" w:rsidP="00000000" w:rsidRDefault="00000000" w:rsidRPr="00000000" w14:paraId="00000021">
    <w:pPr>
      <w:keepNext w:val="0"/>
      <w:keepLines w:val="0"/>
      <w:widowControl w:val="1"/>
      <w:pBdr>
        <w:top w:space="0" w:sz="0" w:val="nil"/>
        <w:left w:space="0" w:sz="0" w:val="nil"/>
        <w:bottom w:color="000000" w:space="0" w:sz="0" w:val="none"/>
        <w:right w:space="0" w:sz="0" w:val="nil"/>
        <w:between w:space="0" w:sz="0" w:val="nil"/>
      </w:pBdr>
      <w:shd w:fill="auto" w:val="clear"/>
      <w:tabs>
        <w:tab w:val="right" w:pos="9072"/>
      </w:tabs>
      <w:spacing w:after="0" w:before="0" w:line="240" w:lineRule="auto"/>
      <w:ind w:left="0" w:right="0" w:firstLine="0"/>
      <w:contextualSpacing w:val="0"/>
      <w:jc w:val="left"/>
      <w:rPr>
        <w:rFonts w:ascii="Arimo" w:cs="Arimo" w:eastAsia="Arimo" w:hAnsi="Arimo"/>
        <w:b w:val="0"/>
        <w:i w:val="0"/>
        <w:smallCaps w:val="0"/>
        <w:strike w:val="0"/>
        <w:color w:val="000000"/>
        <w:sz w:val="32"/>
        <w:szCs w:val="32"/>
        <w:u w:val="single"/>
        <w:shd w:fill="auto" w:val="clear"/>
        <w:vertAlign w:val="baseline"/>
      </w:rPr>
    </w:pPr>
    <w:r w:rsidDel="00000000" w:rsidR="00000000" w:rsidRPr="00000000">
      <w:rPr>
        <w:rtl w:val="0"/>
      </w:rPr>
    </w:r>
  </w:p>
  <w:p w:rsidR="00000000" w:rsidDel="00000000" w:rsidP="00000000" w:rsidRDefault="00000000" w:rsidRPr="00000000" w14:paraId="00000022">
    <w:pPr>
      <w:keepNext w:val="0"/>
      <w:keepLines w:val="0"/>
      <w:widowControl w:val="1"/>
      <w:pBdr>
        <w:top w:space="0" w:sz="0" w:val="nil"/>
        <w:left w:space="0" w:sz="0" w:val="nil"/>
        <w:bottom w:color="000000" w:space="0" w:sz="0" w:val="none"/>
        <w:right w:space="0" w:sz="0" w:val="nil"/>
        <w:between w:space="0" w:sz="0" w:val="nil"/>
      </w:pBdr>
      <w:shd w:fill="auto" w:val="clear"/>
      <w:tabs>
        <w:tab w:val="right" w:pos="9072"/>
      </w:tabs>
      <w:spacing w:after="0" w:before="0" w:line="240" w:lineRule="auto"/>
      <w:ind w:left="0" w:right="0" w:firstLine="0"/>
      <w:contextualSpacing w:val="0"/>
      <w:jc w:val="left"/>
      <w:rPr>
        <w:rFonts w:ascii="Arimo" w:cs="Arimo" w:eastAsia="Arimo" w:hAnsi="Arimo"/>
        <w:b w:val="0"/>
        <w:i w:val="0"/>
        <w:smallCaps w:val="0"/>
        <w:strike w:val="0"/>
        <w:color w:val="000000"/>
        <w:sz w:val="32"/>
        <w:szCs w:val="32"/>
        <w:u w:val="single"/>
        <w:shd w:fill="auto" w:val="clear"/>
        <w:vertAlign w:val="baseline"/>
      </w:rPr>
    </w:pPr>
    <w:r w:rsidDel="00000000" w:rsidR="00000000" w:rsidRPr="00000000">
      <w:rPr>
        <w:rtl w:val="0"/>
      </w:rPr>
    </w:r>
  </w:p>
  <w:p w:rsidR="00000000" w:rsidDel="00000000" w:rsidP="00000000" w:rsidRDefault="00000000" w:rsidRPr="00000000" w14:paraId="00000023">
    <w:pPr>
      <w:keepNext w:val="0"/>
      <w:keepLines w:val="0"/>
      <w:widowControl w:val="1"/>
      <w:pBdr>
        <w:top w:space="0" w:sz="0" w:val="nil"/>
        <w:left w:space="0" w:sz="0" w:val="nil"/>
        <w:bottom w:color="000000" w:space="0" w:sz="0" w:val="none"/>
        <w:right w:space="0" w:sz="0" w:val="nil"/>
        <w:between w:space="0" w:sz="0" w:val="nil"/>
      </w:pBdr>
      <w:shd w:fill="auto" w:val="clear"/>
      <w:tabs>
        <w:tab w:val="right" w:pos="9072"/>
      </w:tabs>
      <w:spacing w:after="0" w:before="0" w:line="240" w:lineRule="auto"/>
      <w:ind w:left="0" w:right="0" w:firstLine="0"/>
      <w:contextualSpacing w:val="0"/>
      <w:jc w:val="left"/>
      <w:rPr>
        <w:rFonts w:ascii="Arial" w:cs="Arial" w:eastAsia="Arial" w:hAnsi="Arial"/>
        <w:b w:val="0"/>
        <w:i w:val="0"/>
        <w:smallCaps w:val="0"/>
        <w:strike w:val="0"/>
        <w:color w:val="000000"/>
        <w:sz w:val="32"/>
        <w:szCs w:val="32"/>
        <w:u w:val="single"/>
        <w:shd w:fill="auto" w:val="clear"/>
        <w:vertAlign w:val="baseline"/>
      </w:rPr>
    </w:pPr>
    <w:r w:rsidDel="00000000" w:rsidR="00000000" w:rsidRPr="00000000">
      <w:rPr>
        <w:rtl w:val="0"/>
      </w:rPr>
    </w:r>
  </w:p>
  <w:p w:rsidR="00000000" w:rsidDel="00000000" w:rsidP="00000000" w:rsidRDefault="00000000" w:rsidRPr="00000000" w14:paraId="00000024">
    <w:pPr>
      <w:keepNext w:val="0"/>
      <w:keepLines w:val="0"/>
      <w:widowControl w:val="1"/>
      <w:pBdr>
        <w:top w:space="0" w:sz="0" w:val="nil"/>
        <w:left w:space="0" w:sz="0" w:val="nil"/>
        <w:bottom w:color="000000" w:space="0" w:sz="0" w:val="none"/>
        <w:right w:space="0" w:sz="0" w:val="nil"/>
        <w:between w:space="0" w:sz="0" w:val="nil"/>
      </w:pBdr>
      <w:shd w:fill="auto" w:val="clear"/>
      <w:tabs>
        <w:tab w:val="right" w:pos="9072"/>
      </w:tabs>
      <w:spacing w:after="0" w:before="0" w:line="240" w:lineRule="auto"/>
      <w:ind w:left="0" w:right="0" w:firstLine="0"/>
      <w:contextualSpacing w:val="0"/>
      <w:jc w:val="left"/>
      <w:rPr>
        <w:rFonts w:ascii="Arial" w:cs="Arial" w:eastAsia="Arial" w:hAnsi="Arial"/>
        <w:b w:val="0"/>
        <w:i w:val="0"/>
        <w:smallCaps w:val="0"/>
        <w:strike w:val="0"/>
        <w:color w:val="000000"/>
        <w:sz w:val="32"/>
        <w:szCs w:val="32"/>
        <w:u w:val="single"/>
        <w:shd w:fill="auto" w:val="clear"/>
        <w:vertAlign w:val="baseline"/>
      </w:rPr>
    </w:pPr>
    <w:r w:rsidDel="00000000" w:rsidR="00000000" w:rsidRPr="00000000">
      <w:rPr>
        <w:rtl w:val="0"/>
      </w:rPr>
    </w:r>
  </w:p>
  <w:p w:rsidR="00000000" w:rsidDel="00000000" w:rsidP="00000000" w:rsidRDefault="00000000" w:rsidRPr="00000000" w14:paraId="00000025">
    <w:pPr>
      <w:keepNext w:val="0"/>
      <w:keepLines w:val="0"/>
      <w:widowControl w:val="1"/>
      <w:pBdr>
        <w:top w:space="0" w:sz="0" w:val="nil"/>
        <w:left w:space="0" w:sz="0" w:val="nil"/>
        <w:bottom w:color="000000" w:space="0" w:sz="0" w:val="none"/>
        <w:right w:space="0" w:sz="0" w:val="nil"/>
        <w:between w:space="0" w:sz="0" w:val="nil"/>
      </w:pBdr>
      <w:shd w:fill="auto" w:val="clear"/>
      <w:tabs>
        <w:tab w:val="right" w:pos="9072"/>
      </w:tabs>
      <w:spacing w:after="0" w:before="0" w:line="240" w:lineRule="auto"/>
      <w:ind w:left="0" w:right="0" w:firstLine="0"/>
      <w:contextualSpacing w:val="0"/>
      <w:jc w:val="left"/>
      <w:rPr>
        <w:rFonts w:ascii="Arial" w:cs="Arial" w:eastAsia="Arial" w:hAnsi="Arial"/>
        <w:b w:val="0"/>
        <w:i w:val="0"/>
        <w:smallCaps w:val="0"/>
        <w:strike w:val="0"/>
        <w:color w:val="000000"/>
        <w:sz w:val="32"/>
        <w:szCs w:val="32"/>
        <w:u w:val="single"/>
        <w:shd w:fill="auto" w:val="clear"/>
        <w:vertAlign w:val="baseline"/>
      </w:rPr>
    </w:pPr>
    <w:r w:rsidDel="00000000" w:rsidR="00000000" w:rsidRPr="00000000">
      <w:rPr>
        <w:rtl w:val="0"/>
      </w:rPr>
    </w:r>
  </w:p>
  <w:p w:rsidR="00000000" w:rsidDel="00000000" w:rsidP="00000000" w:rsidRDefault="00000000" w:rsidRPr="00000000" w14:paraId="00000026">
    <w:pPr>
      <w:keepNext w:val="0"/>
      <w:keepLines w:val="0"/>
      <w:widowControl w:val="1"/>
      <w:pBdr>
        <w:top w:space="0" w:sz="0" w:val="nil"/>
        <w:left w:space="0" w:sz="0" w:val="nil"/>
        <w:bottom w:color="000000" w:space="1" w:sz="4" w:val="single"/>
        <w:right w:space="0" w:sz="0" w:val="nil"/>
        <w:between w:space="0" w:sz="0" w:val="nil"/>
      </w:pBdr>
      <w:shd w:fill="auto" w:val="clear"/>
      <w:tabs>
        <w:tab w:val="right" w:pos="9360"/>
      </w:tabs>
      <w:spacing w:after="0" w:before="0" w:line="240" w:lineRule="auto"/>
      <w:ind w:left="0" w:right="0" w:firstLine="0"/>
      <w:contextualSpacing w:val="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Fonts w:ascii="Arial" w:cs="Arial" w:eastAsia="Arial" w:hAnsi="Arial"/>
        <w:b w:val="0"/>
        <w:i w:val="0"/>
        <w:smallCaps w:val="0"/>
        <w:strike w:val="0"/>
        <w:color w:val="000000"/>
        <w:sz w:val="32"/>
        <w:szCs w:val="32"/>
        <w:u w:val="none"/>
        <w:shd w:fill="auto" w:val="clear"/>
        <w:vertAlign w:val="baseline"/>
        <w:rtl w:val="0"/>
      </w:rPr>
      <w:t xml:space="preserve">Comunicado de prensa</w:t>
    </w:r>
    <w:r w:rsidDel="00000000" w:rsidR="00000000" w:rsidRPr="00000000">
      <w:rPr>
        <w:rFonts w:ascii="Arimo" w:cs="Arimo" w:eastAsia="Arimo" w:hAnsi="Arimo"/>
        <w:b w:val="0"/>
        <w:i w:val="0"/>
        <w:smallCaps w:val="0"/>
        <w:strike w:val="0"/>
        <w:color w:val="000000"/>
        <w:sz w:val="32"/>
        <w:szCs w:val="32"/>
        <w:u w:val="none"/>
        <w:shd w:fill="auto" w:val="clear"/>
        <w:vertAlign w:val="baseline"/>
        <w:rtl w:val="0"/>
      </w:rPr>
      <w:tab/>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13 de junio de 2018</w:t>
    </w:r>
    <w:r w:rsidDel="00000000" w:rsidR="00000000" w:rsidRPr="00000000">
      <w:rPr>
        <w:rtl w:val="0"/>
      </w:rPr>
    </w:r>
  </w:p>
  <w:p w:rsidR="00000000" w:rsidDel="00000000" w:rsidP="00000000" w:rsidRDefault="00000000" w:rsidRPr="00000000" w14:paraId="00000027">
    <w:pPr>
      <w:keepNext w:val="0"/>
      <w:keepLines w:val="0"/>
      <w:widowControl w:val="1"/>
      <w:pBdr>
        <w:top w:space="0" w:sz="0" w:val="nil"/>
        <w:left w:space="0" w:sz="0" w:val="nil"/>
        <w:bottom w:space="0" w:sz="0" w:val="nil"/>
        <w:right w:space="0" w:sz="0" w:val="nil"/>
        <w:between w:space="0" w:sz="0" w:val="nil"/>
      </w:pBdr>
      <w:shd w:fill="auto" w:val="clear"/>
      <w:spacing w:after="0" w:before="0" w:line="720" w:lineRule="auto"/>
      <w:ind w:left="0" w:right="0" w:firstLine="0"/>
      <w:contextualSpacing w:val="0"/>
      <w:jc w:val="right"/>
      <w:rPr>
        <w:rFonts w:ascii="Arimo" w:cs="Arimo" w:eastAsia="Arimo" w:hAnsi="Arimo"/>
        <w:b w:val="1"/>
        <w:i w:val="0"/>
        <w:smallCaps w:val="0"/>
        <w:strike w:val="0"/>
        <w:color w:val="000000"/>
        <w:sz w:val="24"/>
        <w:szCs w:val="24"/>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B">
    <w:pPr>
      <w:keepNext w:val="0"/>
      <w:keepLines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240" w:lineRule="auto"/>
      <w:ind w:left="0" w:right="0" w:firstLine="0"/>
      <w:contextualSpacing w:val="0"/>
      <w:jc w:val="left"/>
      <w:rPr>
        <w:rFonts w:ascii="News Gothic" w:cs="News Gothic" w:eastAsia="News Gothic" w:hAnsi="News Gothic"/>
        <w:b w:val="0"/>
        <w:i w:val="0"/>
        <w:smallCaps w:val="0"/>
        <w:strike w:val="0"/>
        <w:color w:val="000000"/>
        <w:sz w:val="20"/>
        <w:szCs w:val="20"/>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News Gothic" w:cs="News Gothic" w:eastAsia="News Gothic" w:hAnsi="News Gothic"/>
        <w:lang w:val="es-ES_tradnl"/>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2.xml"/><Relationship Id="rId10" Type="http://schemas.openxmlformats.org/officeDocument/2006/relationships/footer" Target="footer1.xml"/><Relationship Id="rId12" Type="http://schemas.openxmlformats.org/officeDocument/2006/relationships/footer" Target="footer3.xml"/><Relationship Id="rId9" Type="http://schemas.openxmlformats.org/officeDocument/2006/relationships/header" Target="header3.xml"/><Relationship Id="rId5" Type="http://schemas.openxmlformats.org/officeDocument/2006/relationships/styles" Target="styles.xml"/><Relationship Id="rId6" Type="http://schemas.openxmlformats.org/officeDocument/2006/relationships/hyperlink" Target="http://press.pla.porsche.com" TargetMode="External"/><Relationship Id="rId7" Type="http://schemas.openxmlformats.org/officeDocument/2006/relationships/header" Target="header1.xml"/><Relationship Id="rId8" Type="http://schemas.openxmlformats.org/officeDocument/2006/relationships/header" Target="header2.xm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